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F7106">
        <w:rPr>
          <w:rFonts w:ascii="Times New Roman" w:eastAsia="Calibri" w:hAnsi="Times New Roman" w:cs="Times New Roman"/>
          <w:sz w:val="28"/>
          <w:szCs w:val="28"/>
          <w:lang w:eastAsia="ru-RU"/>
        </w:rPr>
        <w:t>119/1017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DF7106">
        <w:rPr>
          <w:rFonts w:ascii="Times New Roman" w:eastAsia="Calibri" w:hAnsi="Times New Roman" w:cs="Times New Roman"/>
          <w:sz w:val="28"/>
          <w:szCs w:val="28"/>
          <w:lang w:eastAsia="ru-RU"/>
        </w:rPr>
        <w:t>Соколовой Е.И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DF7106">
        <w:rPr>
          <w:rFonts w:ascii="Times New Roman" w:eastAsia="Calibri" w:hAnsi="Times New Roman" w:cs="Times New Roman"/>
          <w:sz w:val="28"/>
          <w:szCs w:val="28"/>
          <w:lang w:eastAsia="ru-RU"/>
        </w:rPr>
        <w:t>Соколовой Е.И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DF7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Соколову Елену Ивановну 1970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FE1D36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DF7106" w:rsidRPr="00DF7106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жительства-ул. Парковая,</w:t>
      </w:r>
      <w:r w:rsidR="00DF7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Вязьма, Вяземского района, С</w:t>
      </w:r>
      <w:bookmarkStart w:id="0" w:name="_GoBack"/>
      <w:bookmarkEnd w:id="0"/>
      <w:r w:rsidR="00DF7106" w:rsidRPr="00DF7106">
        <w:rPr>
          <w:rFonts w:ascii="Times New Roman" w:eastAsia="Calibri" w:hAnsi="Times New Roman" w:cs="Times New Roman"/>
          <w:sz w:val="28"/>
          <w:szCs w:val="28"/>
          <w:lang w:eastAsia="ru-RU"/>
        </w:rPr>
        <w:t>моленской области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B37F6"/>
    <w:rsid w:val="00132202"/>
    <w:rsid w:val="001B3794"/>
    <w:rsid w:val="001E0E47"/>
    <w:rsid w:val="003F1325"/>
    <w:rsid w:val="004A70C6"/>
    <w:rsid w:val="004D150F"/>
    <w:rsid w:val="00555F1F"/>
    <w:rsid w:val="006D75E5"/>
    <w:rsid w:val="00735073"/>
    <w:rsid w:val="007F2B15"/>
    <w:rsid w:val="00A666C4"/>
    <w:rsid w:val="00B315B0"/>
    <w:rsid w:val="00BC7057"/>
    <w:rsid w:val="00DF7106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2018-08-10T14:21:00Z</dcterms:created>
  <dcterms:modified xsi:type="dcterms:W3CDTF">2018-08-10T14:21:00Z</dcterms:modified>
</cp:coreProperties>
</file>